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2C7C1D" w:rsidP="404C41BB" w:rsidRDefault="002C7C1D" w14:paraId="36B273EE" w14:textId="74CFA5B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04C41BB" w:rsidR="76923835">
        <w:rPr>
          <w:rFonts w:ascii="Corbel" w:hAnsi="Corbel"/>
          <w:i w:val="1"/>
          <w:iCs w:val="1"/>
        </w:rPr>
        <w:t xml:space="preserve">A3. </w:t>
      </w:r>
      <w:r w:rsidRPr="404C41BB" w:rsidR="002C7C1D">
        <w:rPr>
          <w:rFonts w:ascii="Corbel" w:hAnsi="Corbel"/>
          <w:i w:val="1"/>
          <w:iCs w:val="1"/>
        </w:rPr>
        <w:t xml:space="preserve">Załącznik nr 1.5 do Zarządzenia Rektora </w:t>
      </w:r>
      <w:r w:rsidRPr="404C41BB" w:rsidR="002C7C1D">
        <w:rPr>
          <w:rFonts w:ascii="Corbel" w:hAnsi="Corbel"/>
          <w:i w:val="1"/>
          <w:iCs w:val="1"/>
        </w:rPr>
        <w:t>UR  nr</w:t>
      </w:r>
      <w:r w:rsidRPr="404C41BB" w:rsidR="002C7C1D">
        <w:rPr>
          <w:rFonts w:ascii="Corbel" w:hAnsi="Corbel"/>
          <w:i w:val="1"/>
          <w:iCs w:val="1"/>
        </w:rPr>
        <w:t xml:space="preserve"> 12/2019</w:t>
      </w:r>
    </w:p>
    <w:p w:rsidRPr="009C54AE" w:rsidR="002C7C1D" w:rsidP="002C7C1D" w:rsidRDefault="002C7C1D" w14:paraId="77164EF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77B71" w:rsidP="00C77B71" w:rsidRDefault="002C7C1D" w14:paraId="5C1ABF11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77B71">
        <w:rPr>
          <w:rFonts w:ascii="Corbel" w:hAnsi="Corbel"/>
          <w:i/>
          <w:smallCaps/>
          <w:sz w:val="24"/>
          <w:szCs w:val="24"/>
        </w:rPr>
        <w:t>2022-2027</w:t>
      </w:r>
    </w:p>
    <w:p w:rsidR="002C7C1D" w:rsidP="002C7C1D" w:rsidRDefault="002C7C1D" w14:paraId="1A4D426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2C7C1D" w:rsidP="002C7C1D" w:rsidRDefault="002C7C1D" w14:paraId="20F9F237" w14:textId="6931FC3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20</w:t>
      </w:r>
      <w:r w:rsidR="000A5570">
        <w:rPr>
          <w:rFonts w:ascii="Corbel" w:hAnsi="Corbel"/>
          <w:sz w:val="20"/>
          <w:szCs w:val="20"/>
        </w:rPr>
        <w:t>2</w:t>
      </w:r>
      <w:r w:rsidR="00C77B71">
        <w:rPr>
          <w:rFonts w:ascii="Corbel" w:hAnsi="Corbel"/>
          <w:sz w:val="20"/>
          <w:szCs w:val="20"/>
        </w:rPr>
        <w:t>3</w:t>
      </w:r>
      <w:r w:rsidR="000A5570">
        <w:rPr>
          <w:rFonts w:ascii="Corbel" w:hAnsi="Corbel"/>
          <w:sz w:val="20"/>
          <w:szCs w:val="20"/>
        </w:rPr>
        <w:t>/20</w:t>
      </w:r>
      <w:r w:rsidR="00C77B71">
        <w:rPr>
          <w:rFonts w:ascii="Corbel" w:hAnsi="Corbel"/>
          <w:sz w:val="20"/>
          <w:szCs w:val="20"/>
        </w:rPr>
        <w:t>24</w:t>
      </w:r>
    </w:p>
    <w:p w:rsidRPr="009C54AE" w:rsidR="002C7C1D" w:rsidP="002C7C1D" w:rsidRDefault="002C7C1D" w14:paraId="2FCDFEAC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2C7C1D" w:rsidP="002C7C1D" w:rsidRDefault="002C7C1D" w14:paraId="0CAFEC6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47E91" w:rsidTr="00347E91" w14:paraId="471BF3A5" w14:textId="77777777">
        <w:tc>
          <w:tcPr>
            <w:tcW w:w="2694" w:type="dxa"/>
            <w:vAlign w:val="center"/>
          </w:tcPr>
          <w:p w:rsidRPr="00177A5B" w:rsidR="00347E91" w:rsidP="00347E91" w:rsidRDefault="00347E91" w14:paraId="540CA559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1E4D1B" w:rsidR="00347E91" w:rsidP="00347E91" w:rsidRDefault="00347E91" w14:paraId="0D39B6D7" w14:textId="72CA03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1B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9C54AE" w:rsidR="00347E91" w:rsidTr="00347E91" w14:paraId="12D3C2DD" w14:textId="77777777">
        <w:tc>
          <w:tcPr>
            <w:tcW w:w="2694" w:type="dxa"/>
            <w:vAlign w:val="center"/>
          </w:tcPr>
          <w:p w:rsidRPr="00177A5B" w:rsidR="00347E91" w:rsidP="00347E91" w:rsidRDefault="00347E91" w14:paraId="165EE25A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6DD641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347E91" w:rsidTr="00347E91" w14:paraId="481FC5B6" w14:textId="77777777">
        <w:tc>
          <w:tcPr>
            <w:tcW w:w="2694" w:type="dxa"/>
            <w:vAlign w:val="center"/>
          </w:tcPr>
          <w:p w:rsidRPr="00177A5B" w:rsidR="00347E91" w:rsidP="00347E91" w:rsidRDefault="00347E91" w14:paraId="60E765FC" w14:textId="77777777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6B6A8A" w14:paraId="53069242" w14:textId="7F7B7F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347E91" w:rsidTr="00347E91" w14:paraId="6C79C5C9" w14:textId="77777777">
        <w:tc>
          <w:tcPr>
            <w:tcW w:w="2694" w:type="dxa"/>
            <w:vAlign w:val="center"/>
          </w:tcPr>
          <w:p w:rsidRPr="00177A5B" w:rsidR="00347E91" w:rsidP="00347E91" w:rsidRDefault="00347E91" w14:paraId="05F0B561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6B6A8A" w14:paraId="4A780E36" w14:textId="34C187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9C54AE" w:rsidR="00347E91" w:rsidTr="00347E91" w14:paraId="4A3DFF2C" w14:textId="77777777">
        <w:tc>
          <w:tcPr>
            <w:tcW w:w="2694" w:type="dxa"/>
            <w:vAlign w:val="center"/>
          </w:tcPr>
          <w:p w:rsidRPr="00177A5B" w:rsidR="00347E91" w:rsidP="00347E91" w:rsidRDefault="00347E91" w14:paraId="16A5945A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182D5B4B" w14:textId="1EFC69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77A5B"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Pr="009C54AE" w:rsidR="00347E91" w:rsidTr="00347E91" w14:paraId="13EF93F3" w14:textId="77777777">
        <w:tc>
          <w:tcPr>
            <w:tcW w:w="2694" w:type="dxa"/>
            <w:vAlign w:val="center"/>
          </w:tcPr>
          <w:p w:rsidRPr="00177A5B" w:rsidR="00347E91" w:rsidP="00347E91" w:rsidRDefault="00347E91" w14:paraId="4773132D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A72BF5" w14:paraId="5F571615" w14:textId="65FC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9C54AE" w:rsidR="00347E91" w:rsidTr="00347E91" w14:paraId="07D17068" w14:textId="77777777">
        <w:tc>
          <w:tcPr>
            <w:tcW w:w="2694" w:type="dxa"/>
            <w:vAlign w:val="center"/>
          </w:tcPr>
          <w:p w:rsidRPr="00177A5B" w:rsidR="00347E91" w:rsidP="00347E91" w:rsidRDefault="00347E91" w14:paraId="690B9742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A72BF5" w14:paraId="61AE6785" w14:textId="54E7E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9C54AE" w:rsidR="00347E91" w:rsidTr="00347E91" w14:paraId="295C2593" w14:textId="77777777">
        <w:tc>
          <w:tcPr>
            <w:tcW w:w="2694" w:type="dxa"/>
            <w:vAlign w:val="center"/>
          </w:tcPr>
          <w:p w:rsidRPr="00177A5B" w:rsidR="00347E91" w:rsidP="00347E91" w:rsidRDefault="00347E91" w14:paraId="08D1FD75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142849" w14:paraId="24E9A610" w14:textId="784DB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9C54AE" w:rsidR="00347E91" w:rsidTr="00347E91" w14:paraId="2C4D3BC2" w14:textId="77777777">
        <w:tc>
          <w:tcPr>
            <w:tcW w:w="2694" w:type="dxa"/>
            <w:vAlign w:val="center"/>
          </w:tcPr>
          <w:p w:rsidRPr="00177A5B" w:rsidR="00347E91" w:rsidP="00347E91" w:rsidRDefault="00347E91" w14:paraId="4F1A3552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494E67" w14:paraId="0348482E" w14:textId="77D75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II, 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Pr="009C54AE" w:rsidR="00347E91" w:rsidTr="00347E91" w14:paraId="6712BE84" w14:textId="77777777">
        <w:tc>
          <w:tcPr>
            <w:tcW w:w="2694" w:type="dxa"/>
            <w:vAlign w:val="center"/>
          </w:tcPr>
          <w:p w:rsidRPr="00177A5B" w:rsidR="00347E91" w:rsidP="00347E91" w:rsidRDefault="00347E91" w14:paraId="29FA588B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177A5B" w:rsidR="00347E91" w:rsidP="00494E67" w:rsidRDefault="00494E67" w14:paraId="7FFEA1E3" w14:textId="479756A8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9C54AE" w:rsidR="00347E91" w:rsidTr="00347E91" w14:paraId="40784F74" w14:textId="77777777">
        <w:tc>
          <w:tcPr>
            <w:tcW w:w="2694" w:type="dxa"/>
            <w:vAlign w:val="center"/>
          </w:tcPr>
          <w:p w:rsidRPr="00177A5B" w:rsidR="00347E91" w:rsidP="00347E91" w:rsidRDefault="00347E91" w14:paraId="5523B4AE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177A5B" w14:paraId="117F08B8" w14:textId="28037C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Pr="00177A5B" w:rsidR="00347E9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347E91" w:rsidTr="00347E91" w14:paraId="1A4653D9" w14:textId="77777777">
        <w:tc>
          <w:tcPr>
            <w:tcW w:w="2694" w:type="dxa"/>
            <w:vAlign w:val="center"/>
          </w:tcPr>
          <w:p w:rsidRPr="00177A5B" w:rsidR="00347E91" w:rsidP="00347E91" w:rsidRDefault="00347E91" w14:paraId="628CFD70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6FACFE01" w14:textId="45AB3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9C54AE" w:rsidR="00347E91" w:rsidTr="00347E91" w14:paraId="5807F851" w14:textId="77777777">
        <w:tc>
          <w:tcPr>
            <w:tcW w:w="2694" w:type="dxa"/>
            <w:vAlign w:val="center"/>
          </w:tcPr>
          <w:p w:rsidRPr="00177A5B" w:rsidR="00347E91" w:rsidP="00347E91" w:rsidRDefault="00347E91" w14:paraId="170B75A4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477FCF89" w14:textId="17EF99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44CE2C91" w14:textId="77777777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Pr="009C54AE" w:rsidR="002C7C1D" w:rsidP="002C7C1D" w:rsidRDefault="002C7C1D" w14:paraId="34909B28" w14:textId="77777777">
      <w:pPr>
        <w:pStyle w:val="Podpunkty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2A9D174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2C7C1D" w:rsidP="002C7C1D" w:rsidRDefault="002C7C1D" w14:paraId="679234FD" w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2C7C1D" w:rsidTr="008D7D21" w14:paraId="032087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C7C1D" w:rsidP="008D7D21" w:rsidRDefault="002C7C1D" w14:paraId="6F07AA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2C7C1D" w:rsidP="008D7D21" w:rsidRDefault="002C7C1D" w14:paraId="1436DC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17C3CC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4D75DA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D5D19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79CC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15BB88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565D7E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5BD49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06B04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2FF3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2C7C1D" w:rsidTr="008D7D21" w14:paraId="27195ED8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C7C1D" w:rsidP="008D7D21" w:rsidRDefault="00177A5B" w14:paraId="11F047FD" w14:textId="7507366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A5CD3" w:rsidR="002C7C1D" w:rsidP="008D7D21" w:rsidRDefault="00142849" w14:paraId="4A0663D1" w14:textId="47784E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A5CD3" w:rsidR="002C7C1D" w:rsidP="00142849" w:rsidRDefault="00142849" w14:paraId="72302E87" w14:textId="6107687B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D75D6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6CB57D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09A319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51080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CB52C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0D8130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03973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2C7C1D" w:rsidP="002C7C1D" w:rsidRDefault="002C7C1D" w14:paraId="4C5FC0E7" w14:textId="77777777">
      <w:pPr>
        <w:pStyle w:val="Podpunkty"/>
        <w:rPr>
          <w:rFonts w:ascii="Corbel" w:hAnsi="Corbel"/>
          <w:b/>
          <w:sz w:val="24"/>
          <w:szCs w:val="24"/>
        </w:rPr>
      </w:pPr>
    </w:p>
    <w:p w:rsidRPr="009C54AE" w:rsidR="002C7C1D" w:rsidP="002C7C1D" w:rsidRDefault="002C7C1D" w14:paraId="107837AF" w14:textId="085337C8">
      <w:pPr>
        <w:pStyle w:val="Podpunkty"/>
        <w:rPr>
          <w:rFonts w:ascii="Corbel" w:hAnsi="Corbel"/>
          <w:b/>
          <w:sz w:val="24"/>
          <w:szCs w:val="24"/>
        </w:rPr>
      </w:pPr>
    </w:p>
    <w:p w:rsidRPr="009C54AE" w:rsidR="002C7C1D" w:rsidP="002C7C1D" w:rsidRDefault="002C7C1D" w14:paraId="6EFCFF4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2C7C1D" w:rsidP="002C7C1D" w:rsidRDefault="002C7C1D" w14:paraId="7ADA244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 </w:t>
      </w:r>
      <w:r>
        <w:rPr>
          <w:rFonts w:hint="eastAsia" w:ascii="MS Gothic" w:hAnsi="MS Gothic" w:eastAsia="MS Gothic" w:cs="MS Gothic"/>
          <w:b w:val="0"/>
          <w:szCs w:val="24"/>
        </w:rPr>
        <w:t xml:space="preserve">X </w:t>
      </w:r>
      <w:r>
        <w:rPr>
          <w:rFonts w:ascii="MS Gothic" w:hAnsi="MS Gothic" w:eastAsia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2C7C1D" w:rsidP="002C7C1D" w:rsidRDefault="002C7C1D" w14:paraId="1DAF923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2C7C1D" w:rsidP="002C7C1D" w:rsidRDefault="002C7C1D" w14:paraId="73880AC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4512A892" w14:textId="6351D8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B6A8A">
        <w:rPr>
          <w:rFonts w:ascii="Corbel" w:hAnsi="Corbel"/>
          <w:b w:val="0"/>
          <w:smallCaps w:val="0"/>
          <w:szCs w:val="24"/>
        </w:rPr>
        <w:t>ZALICZENIE Z OCENĄ</w:t>
      </w:r>
    </w:p>
    <w:p w:rsidR="002C7C1D" w:rsidP="002C7C1D" w:rsidRDefault="002C7C1D" w14:paraId="77D9C41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C7C1D" w:rsidP="002C7C1D" w:rsidRDefault="002C7C1D" w14:paraId="78440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2C7C1D" w:rsidP="002C7C1D" w:rsidRDefault="002C7C1D" w14:paraId="63F44A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2C7C1D" w:rsidTr="008D7D21" w14:paraId="4E43D41B" w14:textId="77777777">
        <w:tc>
          <w:tcPr>
            <w:tcW w:w="9670" w:type="dxa"/>
          </w:tcPr>
          <w:p w:rsidRPr="000031C7" w:rsidR="002C7C1D" w:rsidP="008D7D21" w:rsidRDefault="000031C7" w14:paraId="41C218F2" w14:textId="7FBA64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podstawowej z zakresu psychologii ogólnej, rozwojowej i wychowawczej </w:t>
            </w:r>
            <w:r w:rsidRPr="000031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(głównie z zakresu</w:t>
            </w:r>
            <w:r w:rsidRPr="000031C7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:rsidR="002C7C1D" w:rsidP="002C7C1D" w:rsidRDefault="002C7C1D" w14:paraId="1B2CE1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2C7C1D" w:rsidP="002C7C1D" w:rsidRDefault="002C7C1D" w14:paraId="23D8C4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2C7C1D" w:rsidP="002C7C1D" w:rsidRDefault="002C7C1D" w14:paraId="4E034B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C7C1D" w:rsidP="002C7C1D" w:rsidRDefault="002C7C1D" w14:paraId="6F83F62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2C7C1D" w:rsidP="002C7C1D" w:rsidRDefault="002C7C1D" w14:paraId="3486D4BD" w14:textId="77777777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390A0F" w:rsidR="00390A0F" w:rsidTr="00390A0F" w14:paraId="7A2C4B3F" w14:textId="77777777">
        <w:tc>
          <w:tcPr>
            <w:tcW w:w="845" w:type="dxa"/>
            <w:vAlign w:val="center"/>
          </w:tcPr>
          <w:p w:rsidRPr="00390A0F" w:rsidR="00390A0F" w:rsidP="000031C7" w:rsidRDefault="00390A0F" w14:paraId="339C34B2" w14:textId="7777777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7AB77BDA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:rsidRPr="00390A0F" w:rsidR="00390A0F" w:rsidP="000031C7" w:rsidRDefault="00390A0F" w14:paraId="03003BBB" w14:textId="5B082EF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Pr="00390A0F" w:rsidR="00390A0F" w:rsidP="000031C7" w:rsidRDefault="00390A0F" w14:paraId="0A9E68EF" w14:textId="7141C3C4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8F1BDF" w14:paraId="25F17E44" w14:textId="77777777">
        <w:tc>
          <w:tcPr>
            <w:tcW w:w="845" w:type="dxa"/>
            <w:vAlign w:val="center"/>
          </w:tcPr>
          <w:p w:rsidRPr="00390A0F" w:rsidR="00390A0F" w:rsidP="000031C7" w:rsidRDefault="00390A0F" w14:paraId="104FB975" w14:textId="0374D3C6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544D6B52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:rsidRPr="00390A0F" w:rsidR="00390A0F" w:rsidP="000031C7" w:rsidRDefault="00390A0F" w14:paraId="0E4F2A84" w14:textId="5746E83C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   wstępnego    diagnozowania 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:rsidRPr="00390A0F" w:rsidR="00390A0F" w:rsidP="000031C7" w:rsidRDefault="00390A0F" w14:paraId="5D8A83DC" w14:textId="3B001C6C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8F1BDF" w14:paraId="5D03899A" w14:textId="77777777">
        <w:tc>
          <w:tcPr>
            <w:tcW w:w="845" w:type="dxa"/>
            <w:vAlign w:val="center"/>
          </w:tcPr>
          <w:p w:rsidRPr="00390A0F" w:rsidR="00390A0F" w:rsidP="000031C7" w:rsidRDefault="00390A0F" w14:paraId="3C85CD65" w14:textId="1656799A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5F430980" w14:textId="64A3AF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:rsidRPr="00390A0F" w:rsidR="00390A0F" w:rsidP="000031C7" w:rsidRDefault="00390A0F" w14:paraId="4B0B6581" w14:textId="2517EC33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390A0F" w:rsidR="00390A0F" w:rsidP="000031C7" w:rsidRDefault="00390A0F" w14:paraId="74257B99" w14:textId="0E1EB4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390A0F" w14:paraId="7AADA212" w14:textId="77777777">
        <w:tc>
          <w:tcPr>
            <w:tcW w:w="845" w:type="dxa"/>
            <w:vAlign w:val="center"/>
          </w:tcPr>
          <w:p w:rsidRPr="00390A0F" w:rsidR="00390A0F" w:rsidP="000031C7" w:rsidRDefault="00390A0F" w14:paraId="2D4535DD" w14:textId="2480B375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6F26D76E" w14:textId="3859071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-zainteresowanie słuchaczy problematyką psychologii klinicznej w celu zmotywowania ich  do samokształcenia</w:t>
            </w:r>
          </w:p>
        </w:tc>
        <w:tc>
          <w:tcPr>
            <w:tcW w:w="8675" w:type="dxa"/>
            <w:vMerge/>
            <w:tcBorders>
              <w:bottom w:val="nil"/>
            </w:tcBorders>
            <w:vAlign w:val="center"/>
          </w:tcPr>
          <w:p w:rsidRPr="00390A0F" w:rsidR="00390A0F" w:rsidP="000031C7" w:rsidRDefault="00390A0F" w14:paraId="53302FFB" w14:textId="0F41EC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Pr="00390A0F" w:rsidR="002C7C1D" w:rsidP="002C7C1D" w:rsidRDefault="002C7C1D" w14:paraId="6BC2BDD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390A0F" w:rsidR="002C7C1D" w:rsidP="002C7C1D" w:rsidRDefault="002C7C1D" w14:paraId="28FB078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0A0F">
        <w:rPr>
          <w:rFonts w:ascii="Corbel" w:hAnsi="Corbel"/>
          <w:b/>
          <w:sz w:val="24"/>
          <w:szCs w:val="24"/>
        </w:rPr>
        <w:t>3.2 Efekty uczenia się dla przedmiotu</w:t>
      </w:r>
      <w:r w:rsidRPr="00390A0F">
        <w:rPr>
          <w:rFonts w:ascii="Corbel" w:hAnsi="Corbel"/>
          <w:sz w:val="24"/>
          <w:szCs w:val="24"/>
        </w:rPr>
        <w:t xml:space="preserve"> </w:t>
      </w:r>
    </w:p>
    <w:p w:rsidRPr="009C54AE" w:rsidR="002C7C1D" w:rsidP="003B0529" w:rsidRDefault="002C7C1D" w14:paraId="3848A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556127B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A5CD3" w:rsidR="002C7C1D" w:rsidTr="008D7D21" w14:paraId="4F3B6394" w14:textId="77777777">
        <w:tc>
          <w:tcPr>
            <w:tcW w:w="1681" w:type="dxa"/>
            <w:vAlign w:val="center"/>
          </w:tcPr>
          <w:p w:rsidRPr="00B5631A" w:rsidR="002C7C1D" w:rsidP="008D7D21" w:rsidRDefault="002C7C1D" w14:paraId="0B3CA2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B5631A" w:rsidR="002C7C1D" w:rsidP="008D7D21" w:rsidRDefault="002C7C1D" w14:paraId="3041EC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B5631A" w:rsidR="002C7C1D" w:rsidP="008D7D21" w:rsidRDefault="002C7C1D" w14:paraId="6C247F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63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A5CD3" w:rsidR="002C7C1D" w:rsidTr="008D7D21" w14:paraId="01B20B5A" w14:textId="77777777">
        <w:tc>
          <w:tcPr>
            <w:tcW w:w="1681" w:type="dxa"/>
          </w:tcPr>
          <w:p w:rsidRPr="00B5631A" w:rsidR="002C7C1D" w:rsidP="008D7D21" w:rsidRDefault="002C7C1D" w14:paraId="34681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B5631A" w:rsidR="002C7C1D" w:rsidP="00B5631A" w:rsidRDefault="00A77923" w14:paraId="17B2EE8C" w14:textId="6F51D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-opisze rodzaje nieprawidłowości w funkcjonowaniu dzieci w okresie średniego i późnego dzieciństwa, ich uwarunkowania oraz  sposoby oddziaływań pomocowych, terapeutycznych z uwzględnieniem zróżnicowanych potrzeb wychowanków</w:t>
            </w:r>
          </w:p>
        </w:tc>
        <w:tc>
          <w:tcPr>
            <w:tcW w:w="1865" w:type="dxa"/>
          </w:tcPr>
          <w:p w:rsidRPr="00B5631A" w:rsidR="002C7C1D" w:rsidP="008D7D21" w:rsidRDefault="002C7C1D" w14:paraId="4676399D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PPiW.W13</w:t>
            </w:r>
          </w:p>
          <w:p w:rsidRPr="00B5631A" w:rsidR="002C7C1D" w:rsidP="008D7D21" w:rsidRDefault="002C7C1D" w14:paraId="408D24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8D7D21" w14:paraId="0BAC850F" w14:textId="77777777">
        <w:tc>
          <w:tcPr>
            <w:tcW w:w="1681" w:type="dxa"/>
          </w:tcPr>
          <w:p w:rsidRPr="00B5631A" w:rsidR="002C7C1D" w:rsidP="008D7D21" w:rsidRDefault="002C7C1D" w14:paraId="266A1A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B5631A" w:rsidR="002C7C1D" w:rsidP="00B5631A" w:rsidRDefault="00A77923" w14:paraId="4F957FB5" w14:textId="1F871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B5631A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B5631A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 w:rsidRPr="00B5631A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mechanizmy </w:t>
            </w:r>
            <w:r w:rsidRPr="00B5631A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nieprawidłowych zachowań u </w:t>
            </w:r>
            <w:r w:rsidRPr="00B5631A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 dzieci</w:t>
            </w:r>
            <w:r w:rsidRPr="00B5631A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 oraz wskaże </w:t>
            </w:r>
            <w:r w:rsidRPr="00B5631A" w:rsidR="0088385A">
              <w:rPr>
                <w:rFonts w:ascii="Corbel" w:hAnsi="Corbel"/>
                <w:b w:val="0"/>
                <w:smallCaps w:val="0"/>
                <w:szCs w:val="24"/>
              </w:rPr>
              <w:t>możliwości oddziaływań w konkretnych sytuacjach problemowych</w:t>
            </w:r>
          </w:p>
        </w:tc>
        <w:tc>
          <w:tcPr>
            <w:tcW w:w="1865" w:type="dxa"/>
          </w:tcPr>
          <w:p w:rsidRPr="00B5631A" w:rsidR="002C7C1D" w:rsidP="008D7D21" w:rsidRDefault="002C7C1D" w14:paraId="3551110E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PPiW.U01</w:t>
            </w:r>
          </w:p>
          <w:p w:rsidRPr="00B5631A" w:rsidR="002C7C1D" w:rsidP="008D7D21" w:rsidRDefault="002C7C1D" w14:paraId="020818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8D7D21" w14:paraId="154C57E3" w14:textId="77777777">
        <w:tc>
          <w:tcPr>
            <w:tcW w:w="1681" w:type="dxa"/>
          </w:tcPr>
          <w:p w:rsidRPr="00B5631A" w:rsidR="002C7C1D" w:rsidP="008D7D21" w:rsidRDefault="002C7C1D" w14:paraId="74794B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B5631A" w:rsidR="002C7C1D" w:rsidP="00B5631A" w:rsidRDefault="0088385A" w14:paraId="6C4C56F5" w14:textId="5C3821A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Pr="00B5631A" w:rsidR="00875DCF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</w:tcPr>
          <w:p w:rsidRPr="00B5631A" w:rsidR="002C7C1D" w:rsidP="008D7D21" w:rsidRDefault="002C7C1D" w14:paraId="47B0EA91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PPiW.U03</w:t>
            </w:r>
          </w:p>
          <w:p w:rsidRPr="00B5631A" w:rsidR="002C7C1D" w:rsidP="008D7D21" w:rsidRDefault="002C7C1D" w14:paraId="692396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8D7D21" w14:paraId="16C2B766" w14:textId="77777777">
        <w:tc>
          <w:tcPr>
            <w:tcW w:w="1681" w:type="dxa"/>
          </w:tcPr>
          <w:p w:rsidRPr="00B5631A" w:rsidR="002C7C1D" w:rsidP="008D7D21" w:rsidRDefault="002C7C1D" w14:paraId="2CD45A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B5631A" w:rsidR="002C7C1D" w:rsidP="00B5631A" w:rsidRDefault="0088385A" w14:paraId="69A9ABC5" w14:textId="3FD2D1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B5631A" w:rsidR="00875DCF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</w:tcPr>
          <w:p w:rsidRPr="00B5631A" w:rsidR="002C7C1D" w:rsidP="008D7D21" w:rsidRDefault="002C7C1D" w14:paraId="2D2F9DBA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:rsidRPr="00BA5CD3" w:rsidR="002C7C1D" w:rsidP="002C7C1D" w:rsidRDefault="002C7C1D" w14:paraId="47027AD4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2C7C1D" w:rsidP="002C7C1D" w:rsidRDefault="002C7C1D" w14:paraId="452EE86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2C7C1D" w:rsidP="002C7C1D" w:rsidRDefault="002C7C1D" w14:paraId="339601D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2C7C1D" w:rsidP="002C7C1D" w:rsidRDefault="002C7C1D" w14:paraId="1CD19A2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2C7C1D" w:rsidTr="00A72BF5" w14:paraId="226FFDCC" w14:textId="77777777">
        <w:tc>
          <w:tcPr>
            <w:tcW w:w="9520" w:type="dxa"/>
          </w:tcPr>
          <w:p w:rsidRPr="009C54AE" w:rsidR="002C7C1D" w:rsidP="008D7D21" w:rsidRDefault="002C7C1D" w14:paraId="3014A0F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031C7" w:rsidTr="00A72BF5" w14:paraId="3BD70E6E" w14:textId="77777777">
        <w:tc>
          <w:tcPr>
            <w:tcW w:w="9520" w:type="dxa"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294"/>
            </w:tblGrid>
            <w:tr w:rsidRPr="00411191" w:rsidR="00A72BF5" w:rsidTr="006C498D" w14:paraId="60EB856D" w14:textId="77777777">
              <w:tc>
                <w:tcPr>
                  <w:tcW w:w="5000" w:type="pct"/>
                </w:tcPr>
                <w:p w:rsidRPr="00B5631A" w:rsidR="00A72BF5" w:rsidP="00A72BF5" w:rsidRDefault="00A72BF5" w14:paraId="2D4F93F2" w14:textId="0F0048A7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1. Przedmiot  i     zadania    psychologii    klinicznej dziecka. Wskaźniki  normy i  patologii</w:t>
                  </w:r>
                </w:p>
              </w:tc>
            </w:tr>
            <w:tr w:rsidRPr="00411191" w:rsidR="00A72BF5" w:rsidTr="006C498D" w14:paraId="013AFE6E" w14:textId="77777777">
              <w:tc>
                <w:tcPr>
                  <w:tcW w:w="5000" w:type="pct"/>
                </w:tcPr>
                <w:p w:rsidRPr="00B5631A" w:rsidR="00A72BF5" w:rsidP="00A72BF5" w:rsidRDefault="00A72BF5" w14:paraId="466A909F" w14:textId="7E11A0B5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2. Biologiczne i psychospołeczne  uwarunkowania zaburzeń rozwojowych</w:t>
                  </w:r>
                </w:p>
              </w:tc>
            </w:tr>
            <w:tr w:rsidRPr="00411191" w:rsidR="00A72BF5" w:rsidTr="006C498D" w14:paraId="4F4CE996" w14:textId="77777777">
              <w:tc>
                <w:tcPr>
                  <w:tcW w:w="5000" w:type="pct"/>
                </w:tcPr>
                <w:p w:rsidRPr="00B5631A" w:rsidR="00A72BF5" w:rsidP="00A72BF5" w:rsidRDefault="00A72BF5" w14:paraId="4F3F6D32" w14:textId="05E7033C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3. Zaburzenia adaptacyjne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>, lęk separacyjny</w:t>
                  </w: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 xml:space="preserve"> u dzieci</w:t>
                  </w:r>
                  <w:r w:rsidRPr="00B5631A" w:rsidR="00C96A06">
                    <w:rPr>
                      <w:rFonts w:ascii="Corbel" w:hAnsi="Corbel"/>
                      <w:sz w:val="24"/>
                      <w:szCs w:val="24"/>
                    </w:rPr>
                    <w:t xml:space="preserve"> i jego uwarunkowania i sposoby oddziaływań</w:t>
                  </w:r>
                </w:p>
              </w:tc>
            </w:tr>
            <w:tr w:rsidRPr="00411191" w:rsidR="00A72BF5" w:rsidTr="006C498D" w14:paraId="18675CB3" w14:textId="77777777">
              <w:tc>
                <w:tcPr>
                  <w:tcW w:w="5000" w:type="pct"/>
                </w:tcPr>
                <w:p w:rsidRPr="00B5631A" w:rsidR="00A72BF5" w:rsidP="00A72BF5" w:rsidRDefault="00A72BF5" w14:paraId="54A9FD4D" w14:textId="14EE1477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4.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Agresja  i autoagresja u dzieci w wieku przedszkolnym i wczesnoszkolnym – objawy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, 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uwarunkowania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i metody oddziaływań terapeutycznych 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Pr="00411191" w:rsidR="00A72BF5" w:rsidTr="006C498D" w14:paraId="1BC40EBD" w14:textId="77777777">
              <w:tc>
                <w:tcPr>
                  <w:tcW w:w="5000" w:type="pct"/>
                </w:tcPr>
                <w:p w:rsidRPr="00B5631A" w:rsidR="00A72BF5" w:rsidP="00A72BF5" w:rsidRDefault="00A72BF5" w14:paraId="4ED6A6A6" w14:textId="09A6D367">
                  <w:p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6. Całościowe zaburzenia w rozwoju – spektrum zaburzeń autystycznych</w:t>
                  </w:r>
                  <w:r w:rsidRPr="00B5631A" w:rsidR="00A92E2C">
                    <w:rPr>
                      <w:rFonts w:ascii="Corbel" w:hAnsi="Corbel"/>
                      <w:sz w:val="24"/>
                      <w:szCs w:val="24"/>
                    </w:rPr>
                    <w:t>. Trudności diagnostyczne i formy wsparcia dzieci i ich rodzin</w:t>
                  </w:r>
                </w:p>
              </w:tc>
            </w:tr>
            <w:tr w:rsidRPr="00411191" w:rsidR="00A72BF5" w:rsidTr="006C498D" w14:paraId="1191A94E" w14:textId="77777777">
              <w:tc>
                <w:tcPr>
                  <w:tcW w:w="5000" w:type="pct"/>
                </w:tcPr>
                <w:p w:rsidRPr="00B5631A" w:rsidR="00A72BF5" w:rsidP="00A72BF5" w:rsidRDefault="00A72BF5" w14:paraId="4B7639BB" w14:textId="109EAE81">
                  <w:p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7. Zaburzenia psychiczne 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u dzieci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. 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>Obraz kliniczny, uwarunkowania  i formy pomocy</w:t>
                  </w:r>
                </w:p>
              </w:tc>
            </w:tr>
          </w:tbl>
          <w:p w:rsidRPr="009C54AE" w:rsidR="000031C7" w:rsidP="008D7D21" w:rsidRDefault="000031C7" w14:paraId="0B1B92B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488F0F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33451EA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2C7C1D" w:rsidP="002C7C1D" w:rsidRDefault="002C7C1D" w14:paraId="7DB53A63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2C7C1D" w:rsidTr="00F1019D" w14:paraId="5BBFE367" w14:textId="77777777">
        <w:tc>
          <w:tcPr>
            <w:tcW w:w="9520" w:type="dxa"/>
          </w:tcPr>
          <w:p w:rsidRPr="00B5631A" w:rsidR="002C7C1D" w:rsidP="008D7D21" w:rsidRDefault="002C7C1D" w14:paraId="2C8DECB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C7C1D" w:rsidTr="00F1019D" w14:paraId="3AF478CF" w14:textId="77777777">
        <w:tc>
          <w:tcPr>
            <w:tcW w:w="9520" w:type="dxa"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294"/>
            </w:tblGrid>
            <w:tr w:rsidRPr="00B5631A" w:rsidR="00F1019D" w:rsidTr="006C498D" w14:paraId="44A34F69" w14:textId="77777777">
              <w:tc>
                <w:tcPr>
                  <w:tcW w:w="5000" w:type="pct"/>
                </w:tcPr>
                <w:p w:rsidRPr="00B5631A" w:rsidR="00F1019D" w:rsidP="00F1019D" w:rsidRDefault="00F1019D" w14:paraId="51F52543" w14:textId="20BF1754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1. Specyficzne trudności w uczeniu się (uwarunkowania, objawy oraz formy pomocy)</w:t>
                  </w:r>
                </w:p>
              </w:tc>
            </w:tr>
            <w:tr w:rsidRPr="00B5631A" w:rsidR="00F1019D" w:rsidTr="006C498D" w14:paraId="2220A2EF" w14:textId="77777777">
              <w:tc>
                <w:tcPr>
                  <w:tcW w:w="5000" w:type="pct"/>
                </w:tcPr>
                <w:p w:rsidRPr="00B5631A" w:rsidR="00F1019D" w:rsidP="00F1019D" w:rsidRDefault="00F1019D" w14:paraId="2867687F" w14:textId="7C8453DB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2. Dysleksja rozwojowa- diagnoza, etiologia i metody pracy z dzieckiem dyslektycznym</w:t>
                  </w:r>
                </w:p>
              </w:tc>
            </w:tr>
            <w:tr w:rsidRPr="00B5631A" w:rsidR="00F1019D" w:rsidTr="006C498D" w14:paraId="18198A6A" w14:textId="77777777">
              <w:tc>
                <w:tcPr>
                  <w:tcW w:w="5000" w:type="pct"/>
                </w:tcPr>
                <w:p w:rsidRPr="00B5631A" w:rsidR="00F1019D" w:rsidP="00F1019D" w:rsidRDefault="00C96A06" w14:paraId="482A4157" w14:textId="63DE5C0C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>. Obraz kliniczny wybranych zaburzeń emocjonalnych u dzieci (zespoły obsesyjno-</w:t>
                  </w:r>
                  <w:proofErr w:type="spellStart"/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>kompulsyjne</w:t>
                  </w:r>
                  <w:proofErr w:type="spellEnd"/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 xml:space="preserve">, dysocjacyjne, zaburzenia  występujące pod postacią somatyczną) </w:t>
                  </w:r>
                </w:p>
              </w:tc>
            </w:tr>
            <w:tr w:rsidRPr="00B5631A" w:rsidR="00F1019D" w:rsidTr="006C498D" w14:paraId="6F5193D6" w14:textId="77777777">
              <w:tc>
                <w:tcPr>
                  <w:tcW w:w="5000" w:type="pct"/>
                </w:tcPr>
                <w:p w:rsidRPr="00B5631A" w:rsidR="00F1019D" w:rsidP="00F1019D" w:rsidRDefault="00C96A06" w14:paraId="26DFB5E3" w14:textId="5786926B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 xml:space="preserve">. Zespoły lękowe. Fobia przedszkolna i szkolna- obraz kliniczny, uwarunkowania i sposoby oddziaływań </w:t>
                  </w:r>
                </w:p>
              </w:tc>
            </w:tr>
            <w:tr w:rsidRPr="00B5631A" w:rsidR="00F1019D" w:rsidTr="006C498D" w14:paraId="78A3EDEB" w14:textId="77777777">
              <w:tc>
                <w:tcPr>
                  <w:tcW w:w="5000" w:type="pct"/>
                </w:tcPr>
                <w:p w:rsidRPr="00B5631A" w:rsidR="00F1019D" w:rsidP="00F1019D" w:rsidRDefault="00C96A06" w14:paraId="27A178CC" w14:textId="3E6B5660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5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Zespół ADHD- kryteria diagnostyczne, etiologia i sposoby oddziaływań terapeutycznych</w:t>
                  </w:r>
                </w:p>
              </w:tc>
            </w:tr>
            <w:tr w:rsidRPr="00B5631A" w:rsidR="00F1019D" w:rsidTr="006C498D" w14:paraId="31F571D0" w14:textId="77777777">
              <w:tc>
                <w:tcPr>
                  <w:tcW w:w="5000" w:type="pct"/>
                </w:tcPr>
                <w:p w:rsidRPr="00B5631A" w:rsidR="00F1019D" w:rsidP="00F1019D" w:rsidRDefault="00C96A06" w14:paraId="43EB38F9" w14:textId="6A82C719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6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Zaburzenia odżywiania (</w:t>
                  </w:r>
                  <w:proofErr w:type="spellStart"/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ruminacje</w:t>
                  </w:r>
                  <w:proofErr w:type="spellEnd"/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, pica, jadłowstręt, żarłoczność psychiczna)- przyczyny, objawy i formy pomocy</w:t>
                  </w:r>
                </w:p>
              </w:tc>
            </w:tr>
            <w:tr w:rsidRPr="00B5631A" w:rsidR="00F1019D" w:rsidTr="006C498D" w14:paraId="3EFAF69A" w14:textId="77777777">
              <w:tc>
                <w:tcPr>
                  <w:tcW w:w="5000" w:type="pct"/>
                </w:tcPr>
                <w:p w:rsidRPr="00B5631A" w:rsidR="00F1019D" w:rsidP="00F1019D" w:rsidRDefault="00C96A06" w14:paraId="301C0BBC" w14:textId="1012875F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7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 Choroby przewlekłe u dzieci. Znaczenie współpracy rodziny i szkoły</w:t>
                  </w:r>
                </w:p>
              </w:tc>
            </w:tr>
          </w:tbl>
          <w:p w:rsidRPr="00B5631A" w:rsidR="002C7C1D" w:rsidP="008D7D21" w:rsidRDefault="002C7C1D" w14:paraId="6B83D0F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C7C1D" w:rsidTr="00F1019D" w14:paraId="4BD649FA" w14:textId="77777777">
        <w:tc>
          <w:tcPr>
            <w:tcW w:w="9520" w:type="dxa"/>
          </w:tcPr>
          <w:p w:rsidRPr="009C54AE" w:rsidR="002C7C1D" w:rsidP="008D7D21" w:rsidRDefault="002C7C1D" w14:paraId="4FCB786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6FE4A8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2C7C1D" w:rsidP="002C7C1D" w:rsidRDefault="002C7C1D" w14:paraId="3226F55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2C7C1D" w:rsidP="002C7C1D" w:rsidRDefault="002C7C1D" w14:paraId="1C158FFE" w14:textId="5C41FF0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B5631A" w:rsidR="002C7C1D" w:rsidP="002C7C1D" w:rsidRDefault="002C7C1D" w14:paraId="0241BC99" w14:textId="0EAD5F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2C7C1D" w:rsidP="00B5631A" w:rsidRDefault="002C7C1D" w14:paraId="28F5D887" w14:textId="55F0435D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b w:val="0"/>
          <w:smallCaps w:val="0"/>
          <w:szCs w:val="24"/>
        </w:rPr>
        <w:t xml:space="preserve">Ćwiczenia: analiza </w:t>
      </w:r>
      <w:r w:rsidRPr="00B5631A" w:rsidR="00C96A06">
        <w:rPr>
          <w:rFonts w:ascii="Corbel" w:hAnsi="Corbel"/>
          <w:b w:val="0"/>
          <w:smallCaps w:val="0"/>
          <w:szCs w:val="24"/>
        </w:rPr>
        <w:t>przypadków</w:t>
      </w:r>
      <w:r w:rsidRPr="00B5631A">
        <w:rPr>
          <w:rFonts w:ascii="Corbel" w:hAnsi="Corbel"/>
          <w:b w:val="0"/>
          <w:smallCaps w:val="0"/>
          <w:szCs w:val="24"/>
        </w:rPr>
        <w:t>, praca w grupach (rozwiązywanie</w:t>
      </w:r>
      <w:r w:rsidRPr="00B5631A" w:rsidR="00C96A06">
        <w:rPr>
          <w:rFonts w:ascii="Corbel" w:hAnsi="Corbel"/>
          <w:b w:val="0"/>
          <w:smallCaps w:val="0"/>
          <w:szCs w:val="24"/>
        </w:rPr>
        <w:t xml:space="preserve"> problemów</w:t>
      </w:r>
      <w:r w:rsidRPr="00B5631A">
        <w:rPr>
          <w:rFonts w:ascii="Corbel" w:hAnsi="Corbel"/>
          <w:b w:val="0"/>
          <w:smallCaps w:val="0"/>
          <w:szCs w:val="24"/>
        </w:rPr>
        <w:t>, dyskusja),</w:t>
      </w:r>
      <w:r w:rsidRPr="00B5631A" w:rsidR="00C96A06">
        <w:rPr>
          <w:rFonts w:ascii="Corbel" w:hAnsi="Corbel"/>
          <w:b w:val="0"/>
          <w:smallCaps w:val="0"/>
          <w:szCs w:val="24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gry dydaktyczne</w:t>
      </w:r>
    </w:p>
    <w:p w:rsidR="002C7C1D" w:rsidP="002C7C1D" w:rsidRDefault="002C7C1D" w14:paraId="4262619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5346B36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2C7C1D" w:rsidP="002C7C1D" w:rsidRDefault="002C7C1D" w14:paraId="5A5E20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68199DD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2C7C1D" w:rsidP="002C7C1D" w:rsidRDefault="002C7C1D" w14:paraId="39CA06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5631A" w:rsidR="002C7C1D" w:rsidTr="00347E91" w14:paraId="24ED2F7E" w14:textId="77777777">
        <w:tc>
          <w:tcPr>
            <w:tcW w:w="1962" w:type="dxa"/>
            <w:vAlign w:val="center"/>
          </w:tcPr>
          <w:p w:rsidRPr="00B5631A" w:rsidR="002C7C1D" w:rsidP="008D7D21" w:rsidRDefault="002C7C1D" w14:paraId="1668F0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5631A" w:rsidR="002C7C1D" w:rsidP="008D7D21" w:rsidRDefault="002C7C1D" w14:paraId="52F1D7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B5631A" w:rsidR="002C7C1D" w:rsidP="008D7D21" w:rsidRDefault="002C7C1D" w14:paraId="22D6CF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5631A" w:rsidR="002C7C1D" w:rsidP="008D7D21" w:rsidRDefault="002C7C1D" w14:paraId="25EFAC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5631A" w:rsidR="002C7C1D" w:rsidP="008D7D21" w:rsidRDefault="002C7C1D" w14:paraId="76B550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5631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5631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5631A" w:rsidR="00D6717C" w:rsidTr="00347E91" w14:paraId="644C799B" w14:textId="77777777">
        <w:tc>
          <w:tcPr>
            <w:tcW w:w="1962" w:type="dxa"/>
          </w:tcPr>
          <w:p w:rsidRPr="00B5631A" w:rsidR="00D6717C" w:rsidP="00D6717C" w:rsidRDefault="00D6717C" w14:paraId="3A43C7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5631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5631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B5631A" w:rsidR="00D6717C" w:rsidP="00D6717C" w:rsidRDefault="00D6717C" w14:paraId="554BFADD" w14:textId="5884D2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5EE3CD6B" w14:textId="1E6BC2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72011483" w14:textId="77777777">
        <w:tc>
          <w:tcPr>
            <w:tcW w:w="1962" w:type="dxa"/>
          </w:tcPr>
          <w:p w:rsidRPr="00B5631A" w:rsidR="00D6717C" w:rsidP="00D6717C" w:rsidRDefault="00D6717C" w14:paraId="64E213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B5631A" w:rsidR="00D6717C" w:rsidP="00D6717C" w:rsidRDefault="00D6717C" w14:paraId="5006F725" w14:textId="472354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3644370F" w14:textId="03FD1A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48F04668" w14:textId="77777777">
        <w:tc>
          <w:tcPr>
            <w:tcW w:w="1962" w:type="dxa"/>
          </w:tcPr>
          <w:p w:rsidRPr="00B5631A" w:rsidR="00D6717C" w:rsidP="00D6717C" w:rsidRDefault="00D6717C" w14:paraId="583E89D8" w14:textId="63B7A4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B5631A" w:rsidR="00D6717C" w:rsidP="00D6717C" w:rsidRDefault="00D6717C" w14:paraId="723B0F83" w14:textId="2169DB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5ECF11F1" w14:textId="1FF43D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63498F87" w14:textId="77777777">
        <w:tc>
          <w:tcPr>
            <w:tcW w:w="1962" w:type="dxa"/>
          </w:tcPr>
          <w:p w:rsidRPr="00B5631A" w:rsidR="00D6717C" w:rsidP="00D6717C" w:rsidRDefault="00D6717C" w14:paraId="43B9BD1B" w14:textId="172524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B5631A" w:rsidR="00D6717C" w:rsidP="00D6717C" w:rsidRDefault="00D6717C" w14:paraId="47989C22" w14:textId="2E00EA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44AAB0B3" w14:textId="77FA7A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764AD3E6" w14:textId="77777777">
        <w:tc>
          <w:tcPr>
            <w:tcW w:w="1962" w:type="dxa"/>
          </w:tcPr>
          <w:p w:rsidRPr="00B5631A" w:rsidR="00D6717C" w:rsidP="00D6717C" w:rsidRDefault="00D6717C" w14:paraId="7D7EB12E" w14:textId="06E43F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5631A" w:rsidR="00D6717C" w:rsidP="00D6717C" w:rsidRDefault="00D6717C" w14:paraId="00601E70" w14:textId="7B864AAD">
            <w:pPr>
              <w:rPr>
                <w:rFonts w:ascii="Corbel" w:hAnsi="Corbel"/>
                <w:bCs/>
                <w:sz w:val="24"/>
                <w:szCs w:val="24"/>
              </w:rPr>
            </w:pPr>
            <w:r w:rsidRPr="00B5631A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</w:tcPr>
          <w:p w:rsidRPr="00B5631A" w:rsidR="00D6717C" w:rsidP="00D6717C" w:rsidRDefault="00D6717C" w14:paraId="027C5162" w14:textId="4DBFAE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 ćwiczenia</w:t>
            </w:r>
          </w:p>
        </w:tc>
      </w:tr>
    </w:tbl>
    <w:p w:rsidRPr="00B5631A" w:rsidR="002C7C1D" w:rsidP="002C7C1D" w:rsidRDefault="002C7C1D" w14:paraId="2E7CC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5631A" w:rsidR="002C7C1D" w:rsidP="002C7C1D" w:rsidRDefault="002C7C1D" w14:paraId="04B15A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2C7C1D" w:rsidP="002C7C1D" w:rsidRDefault="002C7C1D" w14:paraId="22F241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2C7C1D" w:rsidTr="008D7D21" w14:paraId="31DEF727" w14:textId="77777777">
        <w:tc>
          <w:tcPr>
            <w:tcW w:w="9670" w:type="dxa"/>
          </w:tcPr>
          <w:p w:rsidRPr="00411191" w:rsidR="009E0AAB" w:rsidP="009E0AAB" w:rsidRDefault="009E0AAB" w14:paraId="4AA4261F" w14:textId="4E4F2F9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Uzyskanie z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podstawie:</w:t>
            </w:r>
          </w:p>
          <w:p w:rsidRPr="00411191" w:rsidR="009E0AAB" w:rsidP="009E0AAB" w:rsidRDefault="009E0AAB" w14:paraId="16575CD7" w14:textId="01EA5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(min. 60% z zakresu wymaganej wiedzy)</w:t>
            </w:r>
          </w:p>
          <w:p w:rsidR="009E0AAB" w:rsidP="009E0AAB" w:rsidRDefault="009E0AAB" w14:paraId="309154F6" w14:textId="54161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>-  ocen cząstkow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za aktywność podczas zajęć</w:t>
            </w:r>
          </w:p>
          <w:p w:rsidRPr="00411191" w:rsidR="009E0AAB" w:rsidP="009E0AAB" w:rsidRDefault="009E0AAB" w14:paraId="2F4AD147" w14:textId="72D26E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="00142849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Pr="009E0AAB" w:rsidR="002C7C1D" w:rsidP="009E0AAB" w:rsidRDefault="009E0AAB" w14:paraId="28BB3B4E" w14:textId="3DD7F9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:rsidRPr="009C54AE" w:rsidR="002C7C1D" w:rsidP="002C7C1D" w:rsidRDefault="002C7C1D" w14:paraId="51BC68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44023F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2C7C1D" w:rsidP="002C7C1D" w:rsidRDefault="002C7C1D" w14:paraId="253DCC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2C7C1D" w:rsidTr="00347E91" w14:paraId="0A3EA979" w14:textId="77777777">
        <w:tc>
          <w:tcPr>
            <w:tcW w:w="4901" w:type="dxa"/>
            <w:vAlign w:val="center"/>
          </w:tcPr>
          <w:p w:rsidRPr="009C54AE" w:rsidR="002C7C1D" w:rsidP="008D7D21" w:rsidRDefault="002C7C1D" w14:paraId="4EC820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Pr="009C54AE" w:rsidR="002C7C1D" w:rsidP="008D7D21" w:rsidRDefault="002C7C1D" w14:paraId="6E92A1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347E91" w:rsidTr="00347E91" w14:paraId="1BFDFA99" w14:textId="77777777">
        <w:tc>
          <w:tcPr>
            <w:tcW w:w="4901" w:type="dxa"/>
          </w:tcPr>
          <w:p w:rsidRPr="009C54AE" w:rsidR="00347E91" w:rsidP="00347E91" w:rsidRDefault="00347E91" w14:paraId="20F844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</w:tcPr>
          <w:p w:rsidRPr="009C54AE" w:rsidR="00347E91" w:rsidP="00347E91" w:rsidRDefault="00142849" w14:paraId="6F61F4EC" w14:textId="51B647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Pr="00411191" w:rsidR="00347E91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9C54AE" w:rsidR="00347E91" w:rsidTr="00347E91" w14:paraId="5D3551AD" w14:textId="77777777">
        <w:tc>
          <w:tcPr>
            <w:tcW w:w="4901" w:type="dxa"/>
          </w:tcPr>
          <w:p w:rsidRPr="009C54AE" w:rsidR="00347E91" w:rsidP="00347E91" w:rsidRDefault="00347E91" w14:paraId="798372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347E91" w:rsidP="00347E91" w:rsidRDefault="00347E91" w14:paraId="683A3D33" w14:textId="57BDE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Pr="009C54AE" w:rsidR="00347E91" w:rsidP="00347E91" w:rsidRDefault="00347E91" w14:paraId="42D098E6" w14:textId="394A83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</w:tcPr>
          <w:p w:rsidRPr="00411191" w:rsidR="00347E91" w:rsidP="00347E91" w:rsidRDefault="00347E91" w14:paraId="0754B0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411191" w:rsidR="00347E91" w:rsidP="00347E91" w:rsidRDefault="00347E91" w14:paraId="5705AED1" w14:textId="5CD5F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4111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9C54AE" w:rsidR="00347E91" w:rsidP="00347E91" w:rsidRDefault="00347E91" w14:paraId="57867B4E" w14:textId="10107E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91">
              <w:rPr>
                <w:rFonts w:ascii="Corbel" w:hAnsi="Corbel"/>
                <w:sz w:val="24"/>
                <w:szCs w:val="24"/>
              </w:rPr>
              <w:t xml:space="preserve">2 godz. </w:t>
            </w:r>
          </w:p>
        </w:tc>
      </w:tr>
      <w:tr w:rsidRPr="009C54AE" w:rsidR="00347E91" w:rsidTr="00347E91" w14:paraId="0E5C311A" w14:textId="77777777">
        <w:tc>
          <w:tcPr>
            <w:tcW w:w="4901" w:type="dxa"/>
          </w:tcPr>
          <w:p w:rsidR="00347E91" w:rsidP="00347E91" w:rsidRDefault="00347E91" w14:paraId="618B3ABA" w14:textId="7A9C4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D6717C" w:rsidP="00347E91" w:rsidRDefault="00D6717C" w14:paraId="58FFD135" w14:textId="02A677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:rsidRPr="009C54AE" w:rsidR="00347E91" w:rsidP="00347E91" w:rsidRDefault="00347E91" w14:paraId="3558EC74" w14:textId="38A66D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4619" w:type="dxa"/>
          </w:tcPr>
          <w:p w:rsidRPr="00411191" w:rsidR="00347E91" w:rsidP="00347E91" w:rsidRDefault="00347E91" w14:paraId="63D05C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411191" w:rsidR="00347E91" w:rsidP="00347E91" w:rsidRDefault="00347E91" w14:paraId="4B736F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47E91" w:rsidP="00347E91" w:rsidRDefault="00142849" w14:paraId="26984217" w14:textId="4E889C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D6717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11191" w:rsidR="00347E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411191" w:rsidR="00D6717C" w:rsidP="00347E91" w:rsidRDefault="00142849" w14:paraId="6F3B6A5B" w14:textId="7E6FC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D6717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9C54AE" w:rsidR="00347E91" w:rsidP="00347E91" w:rsidRDefault="00347E91" w14:paraId="2F73F3C9" w14:textId="52ABE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347E91" w:rsidTr="00347E91" w14:paraId="1878A2F5" w14:textId="77777777">
        <w:tc>
          <w:tcPr>
            <w:tcW w:w="4901" w:type="dxa"/>
          </w:tcPr>
          <w:p w:rsidRPr="009C54AE" w:rsidR="00347E91" w:rsidP="00347E91" w:rsidRDefault="00347E91" w14:paraId="01D466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Pr="009C54AE" w:rsidR="00347E91" w:rsidP="00347E91" w:rsidRDefault="00347E91" w14:paraId="4C5CA026" w14:textId="7357B4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Pr="009C54AE" w:rsidR="00347E91" w:rsidTr="00347E91" w14:paraId="0B7D22BD" w14:textId="77777777">
        <w:tc>
          <w:tcPr>
            <w:tcW w:w="4901" w:type="dxa"/>
          </w:tcPr>
          <w:p w:rsidRPr="009C54AE" w:rsidR="00347E91" w:rsidP="00347E91" w:rsidRDefault="00347E91" w14:paraId="671050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Pr="009C54AE" w:rsidR="00347E91" w:rsidP="00B5631A" w:rsidRDefault="00347E91" w14:paraId="77F19F67" w14:textId="6CC009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2C7C1D" w:rsidP="002C7C1D" w:rsidRDefault="002C7C1D" w14:paraId="5AAA6A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2C7C1D" w:rsidP="002C7C1D" w:rsidRDefault="002C7C1D" w14:paraId="56D4DD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3F4C6F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2C7C1D" w:rsidP="002C7C1D" w:rsidRDefault="002C7C1D" w14:paraId="7262917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2C7C1D" w:rsidTr="008D7D21" w14:paraId="0670D1C8" w14:textId="77777777">
        <w:trPr>
          <w:trHeight w:val="397"/>
        </w:trPr>
        <w:tc>
          <w:tcPr>
            <w:tcW w:w="3544" w:type="dxa"/>
          </w:tcPr>
          <w:p w:rsidRPr="009C54AE" w:rsidR="002C7C1D" w:rsidP="008D7D21" w:rsidRDefault="002C7C1D" w14:paraId="4A740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2C7C1D" w:rsidP="008D7D21" w:rsidRDefault="009E0AAB" w14:paraId="60004C02" w14:textId="6BCD3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2C7C1D" w:rsidTr="008D7D21" w14:paraId="5568E998" w14:textId="77777777">
        <w:trPr>
          <w:trHeight w:val="397"/>
        </w:trPr>
        <w:tc>
          <w:tcPr>
            <w:tcW w:w="3544" w:type="dxa"/>
          </w:tcPr>
          <w:p w:rsidRPr="009C54AE" w:rsidR="002C7C1D" w:rsidP="008D7D21" w:rsidRDefault="002C7C1D" w14:paraId="312C8C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2C7C1D" w:rsidP="008D7D21" w:rsidRDefault="009E0AAB" w14:paraId="15075587" w14:textId="3A5A88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2C7C1D" w:rsidP="002C7C1D" w:rsidRDefault="002C7C1D" w14:paraId="34D645F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1B479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2C7C1D" w:rsidP="002C7C1D" w:rsidRDefault="002C7C1D" w14:paraId="25B537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2C7C1D" w:rsidTr="008D7D21" w14:paraId="2432B294" w14:textId="77777777">
        <w:trPr>
          <w:trHeight w:val="397"/>
        </w:trPr>
        <w:tc>
          <w:tcPr>
            <w:tcW w:w="7513" w:type="dxa"/>
          </w:tcPr>
          <w:p w:rsidRPr="00390A0F" w:rsidR="002C7C1D" w:rsidP="00B5631A" w:rsidRDefault="002C7C1D" w14:paraId="7B8AF3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90A0F" w:rsidR="00347E91" w:rsidP="00B5631A" w:rsidRDefault="00347E91" w14:paraId="0F5DCB3B" w14:textId="1E29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</w:t>
            </w:r>
            <w:proofErr w:type="spellStart"/>
            <w:r w:rsidRPr="00390A0F">
              <w:rPr>
                <w:rFonts w:ascii="Corbel" w:hAnsi="Corbel"/>
                <w:b w:val="0"/>
                <w:smallCaps w:val="0"/>
                <w:szCs w:val="24"/>
              </w:rPr>
              <w:t>Radochoński</w:t>
            </w:r>
            <w:proofErr w:type="spellEnd"/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390A0F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390A0F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390A0F" w:rsidR="00347E91" w:rsidP="00B5631A" w:rsidRDefault="00347E91" w14:paraId="1C4A629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390A0F">
              <w:rPr>
                <w:rFonts w:ascii="Corbel" w:hAnsi="Corbel"/>
                <w:sz w:val="24"/>
                <w:szCs w:val="24"/>
              </w:rPr>
              <w:t>Gdańsk 2004.</w:t>
            </w:r>
          </w:p>
          <w:p w:rsidRPr="00390A0F" w:rsidR="00347E91" w:rsidP="00B5631A" w:rsidRDefault="00347E91" w14:paraId="6CB3F6C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0A0F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390A0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Rzeszów 2009. </w:t>
            </w:r>
          </w:p>
          <w:p w:rsidRPr="00390A0F" w:rsidR="00347E91" w:rsidP="00B5631A" w:rsidRDefault="00347E91" w14:paraId="342901B1" w14:textId="3E330C6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390A0F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Pr="009C54AE" w:rsidR="002C7C1D" w:rsidTr="008D7D21" w14:paraId="4C624F8E" w14:textId="77777777">
        <w:trPr>
          <w:trHeight w:val="397"/>
        </w:trPr>
        <w:tc>
          <w:tcPr>
            <w:tcW w:w="7513" w:type="dxa"/>
          </w:tcPr>
          <w:p w:rsidRPr="00390A0F" w:rsidR="002C7C1D" w:rsidP="00B5631A" w:rsidRDefault="002C7C1D" w14:paraId="4A383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390A0F" w:rsidR="00347E91" w:rsidP="00B5631A" w:rsidRDefault="00347E91" w14:paraId="69810426" w14:textId="77777777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390A0F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390A0F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390A0F" w:rsidR="00347E91" w:rsidP="00B5631A" w:rsidRDefault="00347E91" w14:paraId="15890B30" w14:textId="77777777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Greek Ch., </w:t>
            </w:r>
            <w:proofErr w:type="spellStart"/>
            <w:r w:rsidRPr="00390A0F">
              <w:rPr>
                <w:rFonts w:ascii="Corbel" w:hAnsi="Corbel"/>
                <w:sz w:val="24"/>
                <w:szCs w:val="24"/>
              </w:rPr>
              <w:t>Chee</w:t>
            </w:r>
            <w:proofErr w:type="spellEnd"/>
            <w:r w:rsidRPr="00390A0F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Zrozumieć ADHD, </w:t>
            </w:r>
            <w:r w:rsidRPr="00390A0F">
              <w:rPr>
                <w:rFonts w:ascii="Corbel" w:hAnsi="Corbel"/>
                <w:sz w:val="24"/>
                <w:szCs w:val="24"/>
              </w:rPr>
              <w:t>Warszawa  2011.</w:t>
            </w:r>
          </w:p>
          <w:p w:rsidRPr="00390A0F" w:rsidR="00347E91" w:rsidP="00B5631A" w:rsidRDefault="00347E91" w14:paraId="457EDAB2" w14:textId="77777777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Misiak A., Kossakowska-</w:t>
            </w:r>
            <w:proofErr w:type="spellStart"/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Petrycka</w:t>
            </w:r>
            <w:proofErr w:type="spellEnd"/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 K., </w:t>
            </w:r>
            <w:r w:rsidRPr="00390A0F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:rsidRPr="00390A0F" w:rsidR="00347E91" w:rsidP="00B5631A" w:rsidRDefault="00347E91" w14:paraId="2E98C997" w14:textId="77777777">
            <w:pPr>
              <w:spacing w:after="0" w:line="240" w:lineRule="auto"/>
              <w:ind w:left="720" w:hanging="72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0A0F">
              <w:rPr>
                <w:rFonts w:ascii="Corbel" w:hAnsi="Corbel"/>
                <w:sz w:val="24"/>
                <w:szCs w:val="24"/>
              </w:rPr>
              <w:t>Pętlewska</w:t>
            </w:r>
            <w:proofErr w:type="spellEnd"/>
            <w:r w:rsidRPr="00390A0F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:rsidRPr="00390A0F" w:rsidR="00347E91" w:rsidP="00B5631A" w:rsidRDefault="00347E91" w14:paraId="367A610D" w14:textId="48A7C54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Sęk H.</w:t>
            </w:r>
            <w:r w:rsidRPr="00390A0F" w:rsidR="00D6717C">
              <w:rPr>
                <w:rFonts w:ascii="Corbel" w:hAnsi="Corbel"/>
                <w:sz w:val="24"/>
                <w:szCs w:val="24"/>
              </w:rPr>
              <w:t>,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390A0F">
              <w:rPr>
                <w:rFonts w:ascii="Corbel" w:hAnsi="Corbel"/>
                <w:sz w:val="24"/>
                <w:szCs w:val="24"/>
              </w:rPr>
              <w:t>Warszawa 2001.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390A0F" w:rsidR="00347E91" w:rsidP="00B5631A" w:rsidRDefault="00347E91" w14:paraId="0FE9F63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390A0F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Pr="00390A0F" w:rsidR="00347E91" w:rsidP="00B5631A" w:rsidRDefault="00347E91" w14:paraId="1D980C5A" w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>Szpecht-</w:t>
            </w:r>
            <w:proofErr w:type="spellStart"/>
            <w:r w:rsidRPr="00390A0F">
              <w:rPr>
                <w:rFonts w:ascii="Corbel" w:hAnsi="Corbel"/>
                <w:bCs/>
                <w:sz w:val="24"/>
                <w:szCs w:val="24"/>
              </w:rPr>
              <w:t>Tomann</w:t>
            </w:r>
            <w:proofErr w:type="spellEnd"/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390A0F">
              <w:rPr>
                <w:rFonts w:ascii="Corbel" w:hAnsi="Corbel"/>
                <w:bCs/>
                <w:i/>
                <w:sz w:val="24"/>
                <w:szCs w:val="24"/>
              </w:rPr>
              <w:t>Gdy dziecko się boi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>,  Warszawa 2009.</w:t>
            </w:r>
          </w:p>
          <w:p w:rsidRPr="00390A0F" w:rsidR="00347E91" w:rsidP="00B5631A" w:rsidRDefault="00347E91" w14:paraId="47F991FC" w14:textId="476EF7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Wolańczyk T., Komender J. (red.) </w:t>
            </w:r>
            <w:r w:rsidRPr="00390A0F">
              <w:rPr>
                <w:rFonts w:ascii="Corbel" w:hAnsi="Corbel"/>
                <w:bCs/>
                <w:i/>
                <w:sz w:val="24"/>
                <w:szCs w:val="24"/>
              </w:rPr>
              <w:t xml:space="preserve">Zaburzenia emocjonalne i behawioralne u dzieci,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Warszawa 2005.</w:t>
            </w:r>
          </w:p>
        </w:tc>
      </w:tr>
    </w:tbl>
    <w:p w:rsidRPr="009C54AE" w:rsidR="002C7C1D" w:rsidP="002C7C1D" w:rsidRDefault="002C7C1D" w14:paraId="7292E0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07C3961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7560A5A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2C7C1D" w:rsidP="002C7C1D" w:rsidRDefault="002C7C1D" w14:paraId="17C0AABA" w14:textId="56334F1A"/>
    <w:p w:rsidR="00347E91" w:rsidP="002C7C1D" w:rsidRDefault="00347E91" w14:paraId="096E7450" w14:textId="6D70C8B2"/>
    <w:p w:rsidR="00347E91" w:rsidP="002C7C1D" w:rsidRDefault="00347E91" w14:paraId="1AD0583E" w14:textId="45D5F480"/>
    <w:p w:rsidR="00347E91" w:rsidP="002C7C1D" w:rsidRDefault="00347E91" w14:paraId="3C11B242" w14:textId="0DF06D10"/>
    <w:p w:rsidR="00347E91" w:rsidP="002C7C1D" w:rsidRDefault="00347E91" w14:paraId="5B94C58B" w14:textId="77777777"/>
    <w:p w:rsidRPr="00411191" w:rsidR="00347E91" w:rsidP="00347E91" w:rsidRDefault="00347E91" w14:paraId="1EB1688B" w14:textId="77777777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 w:rsidRPr="00411191">
        <w:rPr>
          <w:rFonts w:ascii="Corbel" w:hAnsi="Corbel"/>
          <w:b/>
          <w:bCs/>
        </w:rPr>
        <w:tab/>
      </w:r>
    </w:p>
    <w:p w:rsidR="00021D4D" w:rsidRDefault="002B2BFF" w14:paraId="2787BF95" w14:textId="77777777"/>
    <w:sectPr w:rsidR="00021D4D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FF" w:rsidP="002C7C1D" w:rsidRDefault="002B2BFF" w14:paraId="54741193" w14:textId="77777777">
      <w:pPr>
        <w:spacing w:after="0" w:line="240" w:lineRule="auto"/>
      </w:pPr>
      <w:r>
        <w:separator/>
      </w:r>
    </w:p>
  </w:endnote>
  <w:endnote w:type="continuationSeparator" w:id="0">
    <w:p w:rsidR="002B2BFF" w:rsidP="002C7C1D" w:rsidRDefault="002B2BFF" w14:paraId="5229B9F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FF" w:rsidP="002C7C1D" w:rsidRDefault="002B2BFF" w14:paraId="11B8EEBD" w14:textId="77777777">
      <w:pPr>
        <w:spacing w:after="0" w:line="240" w:lineRule="auto"/>
      </w:pPr>
      <w:r>
        <w:separator/>
      </w:r>
    </w:p>
  </w:footnote>
  <w:footnote w:type="continuationSeparator" w:id="0">
    <w:p w:rsidR="002B2BFF" w:rsidP="002C7C1D" w:rsidRDefault="002B2BFF" w14:paraId="13DA3B7C" w14:textId="77777777">
      <w:pPr>
        <w:spacing w:after="0" w:line="240" w:lineRule="auto"/>
      </w:pPr>
      <w:r>
        <w:continuationSeparator/>
      </w:r>
    </w:p>
  </w:footnote>
  <w:footnote w:id="1">
    <w:p w:rsidR="002C7C1D" w:rsidP="002C7C1D" w:rsidRDefault="002C7C1D" w14:paraId="5562632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8B3245"/>
    <w:multiLevelType w:val="hybridMultilevel"/>
    <w:tmpl w:val="F790D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F81"/>
    <w:rsid w:val="000031C7"/>
    <w:rsid w:val="00021F4D"/>
    <w:rsid w:val="000A5570"/>
    <w:rsid w:val="000F6B1C"/>
    <w:rsid w:val="00142849"/>
    <w:rsid w:val="00177A5B"/>
    <w:rsid w:val="001921A0"/>
    <w:rsid w:val="00193C46"/>
    <w:rsid w:val="001E4D1B"/>
    <w:rsid w:val="002648C8"/>
    <w:rsid w:val="00291457"/>
    <w:rsid w:val="002B2BFF"/>
    <w:rsid w:val="002C7C1D"/>
    <w:rsid w:val="003141C3"/>
    <w:rsid w:val="00347E91"/>
    <w:rsid w:val="00390A0F"/>
    <w:rsid w:val="0039358B"/>
    <w:rsid w:val="003B0529"/>
    <w:rsid w:val="003B7C08"/>
    <w:rsid w:val="00494E67"/>
    <w:rsid w:val="005502E6"/>
    <w:rsid w:val="006115FE"/>
    <w:rsid w:val="00627A8F"/>
    <w:rsid w:val="006B6A8A"/>
    <w:rsid w:val="006C4712"/>
    <w:rsid w:val="00722F63"/>
    <w:rsid w:val="007F7C6D"/>
    <w:rsid w:val="00875DCF"/>
    <w:rsid w:val="0088385A"/>
    <w:rsid w:val="008F0F94"/>
    <w:rsid w:val="00952484"/>
    <w:rsid w:val="009E0AAB"/>
    <w:rsid w:val="00A72BF5"/>
    <w:rsid w:val="00A77923"/>
    <w:rsid w:val="00A92E2C"/>
    <w:rsid w:val="00B5631A"/>
    <w:rsid w:val="00BA5CD3"/>
    <w:rsid w:val="00C229FF"/>
    <w:rsid w:val="00C30F96"/>
    <w:rsid w:val="00C5348A"/>
    <w:rsid w:val="00C77B71"/>
    <w:rsid w:val="00C96A06"/>
    <w:rsid w:val="00CC69D2"/>
    <w:rsid w:val="00CD6F81"/>
    <w:rsid w:val="00CF61C6"/>
    <w:rsid w:val="00D6717C"/>
    <w:rsid w:val="00D71862"/>
    <w:rsid w:val="00D76A38"/>
    <w:rsid w:val="00DC72E7"/>
    <w:rsid w:val="00DF1B43"/>
    <w:rsid w:val="00E03465"/>
    <w:rsid w:val="00E72D85"/>
    <w:rsid w:val="00F03E4C"/>
    <w:rsid w:val="00F1019D"/>
    <w:rsid w:val="00F11FB0"/>
    <w:rsid w:val="404C41BB"/>
    <w:rsid w:val="7692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0C905DCC-9D32-4E44-A1DD-FC3DD33951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2C7C1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C7C1D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styleId="Punktygwne" w:customStyle="1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C7C1D"/>
  </w:style>
  <w:style w:type="paragraph" w:styleId="Odpowiedzi" w:customStyle="1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C7C1D"/>
  </w:style>
  <w:style w:type="paragraph" w:styleId="Cele" w:customStyle="1">
    <w:name w:val="Cele"/>
    <w:basedOn w:val="Tekstpodstawowy"/>
    <w:rsid w:val="002C7C1D"/>
  </w:style>
  <w:style w:type="paragraph" w:styleId="Nagwkitablic" w:customStyle="1">
    <w:name w:val="Nagłówki tablic"/>
    <w:basedOn w:val="Tekstpodstawowy"/>
    <w:rsid w:val="002C7C1D"/>
  </w:style>
  <w:style w:type="paragraph" w:styleId="centralniewrubryce" w:customStyle="1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C7C1D"/>
    <w:rPr>
      <w:rFonts w:ascii="Calibri" w:hAnsi="Calibri" w:eastAsia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347E91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74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668BC-5227-48F4-86B6-B4087FCA75E1}"/>
</file>

<file path=customXml/itemProps2.xml><?xml version="1.0" encoding="utf-8"?>
<ds:datastoreItem xmlns:ds="http://schemas.openxmlformats.org/officeDocument/2006/customXml" ds:itemID="{B493DB7E-577F-4154-AAD8-79477F983C19}"/>
</file>

<file path=customXml/itemProps3.xml><?xml version="1.0" encoding="utf-8"?>
<ds:datastoreItem xmlns:ds="http://schemas.openxmlformats.org/officeDocument/2006/customXml" ds:itemID="{E62D66E1-90EF-4CD7-9338-DFF3C6977B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Beata Romanek</cp:lastModifiedBy>
  <cp:revision>19</cp:revision>
  <dcterms:created xsi:type="dcterms:W3CDTF">2019-10-28T19:47:00Z</dcterms:created>
  <dcterms:modified xsi:type="dcterms:W3CDTF">2026-03-12T18:17:27Z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